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3B" w:rsidRPr="001F64FE" w:rsidRDefault="001F64FE">
      <w:pPr>
        <w:rPr>
          <w:color w:val="000000" w:themeColor="text1"/>
          <w:lang w:val="en-US"/>
        </w:rPr>
      </w:pPr>
      <w:r w:rsidRPr="001F64FE">
        <w:rPr>
          <w:noProof/>
          <w:color w:val="000000" w:themeColor="text1"/>
          <w:lang w:eastAsia="ru-RU"/>
        </w:rPr>
        <w:drawing>
          <wp:inline distT="0" distB="0" distL="0" distR="0">
            <wp:extent cx="2276474" cy="1019175"/>
            <wp:effectExtent l="19050" t="0" r="0" b="0"/>
            <wp:docPr id="1" name="Рисунок 1" descr="http://tatary-urala.ru/images/ws-1024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y-urala.ru/images/ws-1024x6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17" cy="101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FE" w:rsidRPr="001F64FE" w:rsidRDefault="001F64FE">
      <w:pPr>
        <w:rPr>
          <w:color w:val="000000" w:themeColor="text1"/>
          <w:lang w:val="en-US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 w:themeColor="text1"/>
          <w:sz w:val="48"/>
          <w:szCs w:val="48"/>
        </w:rPr>
      </w:pPr>
      <w:r w:rsidRPr="001F64FE">
        <w:rPr>
          <w:rFonts w:ascii="Calibri,Bold" w:hAnsi="Calibri,Bold" w:cs="Calibri,Bold"/>
          <w:b/>
          <w:bCs/>
          <w:color w:val="000000" w:themeColor="text1"/>
          <w:sz w:val="48"/>
          <w:szCs w:val="48"/>
        </w:rPr>
        <w:t>ТЕХНИЧЕСКОЕ ОПИСАНИЕ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 w:themeColor="text1"/>
          <w:sz w:val="48"/>
          <w:szCs w:val="48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B0F0"/>
          <w:sz w:val="40"/>
          <w:szCs w:val="40"/>
        </w:rPr>
      </w:pPr>
      <w:r w:rsidRPr="001F64FE">
        <w:rPr>
          <w:rFonts w:ascii="Calibri,Bold" w:hAnsi="Calibri,Bold" w:cs="Calibri,Bold"/>
          <w:b/>
          <w:bCs/>
          <w:color w:val="000000" w:themeColor="text1"/>
          <w:sz w:val="40"/>
          <w:szCs w:val="40"/>
        </w:rPr>
        <w:t xml:space="preserve">КОМПЕТЕНЦИЯ </w:t>
      </w:r>
      <w:r w:rsidRPr="001F64FE">
        <w:rPr>
          <w:rFonts w:ascii="Calibri,Bold" w:hAnsi="Calibri,Bold" w:cs="Calibri,Bold"/>
          <w:b/>
          <w:bCs/>
          <w:color w:val="00B0F0"/>
          <w:sz w:val="40"/>
          <w:szCs w:val="40"/>
        </w:rPr>
        <w:t>«20 Bricklaying Каменщик»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 w:themeColor="text1"/>
          <w:sz w:val="40"/>
          <w:szCs w:val="40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WorldSkills Russia (WSR) с согласия технического комитета в соответствии с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уставом организации и правилами проведения конкурсов установила нижеизложенные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минимально необходимые требования владения этим профессиональным навыком для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участия в конкурсе.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описание включает в себя следующие разделы: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1. ВВЕДЕНИЕ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 КВАЛИФИКАЦИЯ И ОБЪЕМ РАБОТ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3. КОНКУРСНОЕ ЗАДАНИЕ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4. УПРАВЛЕНИЕ НАВЫКАМИ И КОММУНИКАЦИЯ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5. ОЦЕНКА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6. ОТРАСЛЕВЫЕ ТРЕБОВАНИЯ ТЕХНИКИ БЕЗОПАСНОСТИ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7. МАТЕРИАЛЫ И ОБОРУДОВАНИЕ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8. ПРЕДСТАВЛЕНИЕ ПРОФЕССИОНАЛЬНОГО НАВЫКА ПОСЕТИТЕЛЯМ 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ЖУРНАЛИСТАМ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9. ПРИЛОЖЕНИЕ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Дата вступления в силу: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Тымчиков Алексей, Технический директор WSR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Буданов Борис Александрович, главный эксперт WSR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ВВЕДЕНИЕ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1.1.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Название и описание компетенции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1.1.1 Название профессионального навыка: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Каменщик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1.1.2 Описание компетенции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Каменщики по кладке кирпича работают на объектах коммерческого и жилищного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строительства, где они выполняют укладку кирпича, каменных блоков, стеклянных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или керамических блоков для строительства внешних и внутренних стен,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перегородок, каминов, печей, дымоходов и т.п.</w:t>
      </w:r>
    </w:p>
    <w:p w:rsidR="006E101B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Каменщик по укладке кирпича обучен выполнять следующие работы: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Выбирать и подготавливать цементные растворы;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Строить внутренние / внешние стены и перегородки;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изоляцию на каменные стены;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FF0000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Укладывать лекальные кирпичи или камни при строительства промышленных 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жилых зданий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огнеупорный кирпич для строительства печных труб и дымоходов;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кислотоупорный кирпич для строительства сушилен и резервуаров;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стены садов, дорожки, арки, внутренние дворики, балконы;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точную резку камня, кирпича, блоков и других плотных строительных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материалов;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1F64FE">
        <w:rPr>
          <w:rFonts w:ascii="Symbol" w:hAnsi="Symbol" w:cs="Symbol"/>
          <w:color w:val="FF0000"/>
          <w:sz w:val="24"/>
          <w:szCs w:val="24"/>
        </w:rPr>
        <w:t></w:t>
      </w:r>
      <w:r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Армировать каменные сооружения при помощи болтов, стяжек или металлической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сетки.</w:t>
      </w: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Профессия каменщика по укладке кирпича требует выносливости, концентрации, умения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планировать и составлять графики работы; также каменщику необходимы разнообразные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навыки, компетентность в укладке кирпича, внимание к деталям,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аккуратность.</w:t>
      </w: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1.2.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Область применения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1.2.1 Каждый Эксперт и Участник обязаны ознакомиться с данным Техническим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описанием.</w:t>
      </w: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1.3.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Сопроводительная документация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1.3.1 Поскольку данное Техническое описание содержит лишь информацию,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относящуюся к соответствующей профессиональной компетенции, его необходимо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совместно со следующими документами: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7B1631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«WorldSkills Russia», Правила проведения конкурса;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«WorldSkills International», «WorldSkills Russia»: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ресурсы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данном документе;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Правила техники безопасности и санитарные нормы.</w:t>
      </w: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КВАЛИФИКАЦИЯ И ОБЪЕМ РАБОТ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для демонстрации и оценки квалификации в данном виде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мастерства. Конкурсное задание состоит только из практических заданий.</w:t>
      </w: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2.1.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Требования к квалификации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ходе выполнения трех модулей задания, перечисленных ниже, будут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подвергаться проверке следующие навыки:</w:t>
      </w:r>
    </w:p>
    <w:p w:rsidR="001F64FE" w:rsidRPr="007B1631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Рабочее окружение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Знание и понимание рабочего окружения: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Необходимая санитарно-гигиеническая документация, документация по технике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возможностей разумного использования ресурсов как в рамках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конкурса, так и в отрасли в целом.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Умение: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7B1631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Ознакомиться с правилами гигиены труда и техники безопасности страны-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устроительницы конкурса / региона;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Поддерживать порядок и безопасность на рабочей площадке;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 обращаться с любым оборудованием;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Выбирать и использовать необходимые средства индивидуальной защиты;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7B1631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Аккуратно работать в своей рабочей / конкурсной среде;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Действовать в соответствии с инструкциями по технике безопасности,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полученными от официальных лиц конкурса.</w:t>
      </w:r>
    </w:p>
    <w:p w:rsidR="001F64FE" w:rsidRPr="007B1631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Чтение чертежей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Знание и понимание принципов чтения чертежей: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Чтение и понимание строительных чертежей;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неточностей,ошибок в чертежах или вопросов, требующих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пояснения.</w:t>
      </w: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Умение: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Строить кирпичные модульные проекты в соответствии с чертежами и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инструкциями;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Размечать местоположения, точки отсчета и линии проектов в соответствии с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планами и техническими заданиями;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и проверять количество материалов, необходимых для строительства</w:t>
      </w:r>
    </w:p>
    <w:p w:rsidR="001F64FE" w:rsidRPr="001F64FE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проектов.</w:t>
      </w:r>
    </w:p>
    <w:p w:rsidR="007B1631" w:rsidRPr="006E101B" w:rsidRDefault="007B1631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7B1631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163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Кирпичное строительство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Знание и понимание принципов кирпичного строительства: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горизонтальных и вертикальных швов в кирпичном строительстве;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Точная резка и укладка кирпичей / блоков для образования декоративных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элементов;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Расположение и укладка кирпичей / блоков в правильных положениях согласно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высоким отраслевым стандартам.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Умение: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7B1631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Строить сооружения из кирпича, включая высокотехничные конструкции,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сохраняя точность: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</w:t>
      </w:r>
      <w:r w:rsidR="001F64FE" w:rsidRPr="001F64FE">
        <w:rPr>
          <w:rFonts w:ascii="Courier New" w:hAnsi="Courier New" w:cs="Courier New"/>
          <w:color w:val="000000" w:themeColor="text1"/>
          <w:sz w:val="24"/>
          <w:szCs w:val="24"/>
        </w:rPr>
        <w:t xml:space="preserve">o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Размеров;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</w:t>
      </w:r>
      <w:r w:rsidR="001F64FE" w:rsidRPr="001F64FE">
        <w:rPr>
          <w:rFonts w:ascii="Courier New" w:hAnsi="Courier New" w:cs="Courier New"/>
          <w:color w:val="000000" w:themeColor="text1"/>
          <w:sz w:val="24"/>
          <w:szCs w:val="24"/>
        </w:rPr>
        <w:t xml:space="preserve">o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Вертикалей;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</w:t>
      </w:r>
      <w:r w:rsidR="001F64FE" w:rsidRPr="001F64FE">
        <w:rPr>
          <w:rFonts w:ascii="Courier New" w:hAnsi="Courier New" w:cs="Courier New"/>
          <w:color w:val="000000" w:themeColor="text1"/>
          <w:sz w:val="24"/>
          <w:szCs w:val="24"/>
        </w:rPr>
        <w:t xml:space="preserve">o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Горизонталей;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</w:t>
      </w:r>
      <w:r w:rsidR="001F64FE" w:rsidRPr="001F64FE">
        <w:rPr>
          <w:rFonts w:ascii="Courier New" w:hAnsi="Courier New" w:cs="Courier New"/>
          <w:color w:val="000000" w:themeColor="text1"/>
          <w:sz w:val="24"/>
          <w:szCs w:val="24"/>
        </w:rPr>
        <w:t xml:space="preserve">o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Выравнивания;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</w:t>
      </w:r>
      <w:r w:rsidR="001F64FE" w:rsidRPr="001F64FE">
        <w:rPr>
          <w:rFonts w:ascii="Courier New" w:hAnsi="Courier New" w:cs="Courier New"/>
          <w:color w:val="000000" w:themeColor="text1"/>
          <w:sz w:val="24"/>
          <w:szCs w:val="24"/>
        </w:rPr>
        <w:t xml:space="preserve">o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Углов;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lastRenderedPageBreak/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Размечать и строить кирпичные конструкции повышенной сложности: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конструкции из кирпичей, поставленных стоймя, конструкции из кирпичей,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поставленных на ребро, наклонная/срезанная кладка, изогнутая кладка, консольная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кладка, орнаментальное соединение, скошенные стены, выступающая кладка,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отступающая кладка, арочные проемы;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опорные камни или сводчатые крепи в соответствии с проектом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(примечание: эти элементы должны быть поострены участником конкурса на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конкурсе в течение времени, отведенного на это Экспертами);</w:t>
      </w:r>
    </w:p>
    <w:p w:rsidR="001F64FE" w:rsidRPr="001F64FE" w:rsidRDefault="006E101B" w:rsidP="006E1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Покрывать штукатуркой небольшие участ</w:t>
      </w:r>
      <w:r w:rsid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кирпичной кладки так, как это                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B90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указана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проекте, добиваясь гладкой и однородной отделки;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базовое мощение в соответствии с высокими отраслевыми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6E1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C7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стандартами,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если конкурсное задание требует мощения.</w:t>
      </w:r>
    </w:p>
    <w:p w:rsidR="001F64FE" w:rsidRPr="001F64FE" w:rsidRDefault="00B90249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швов и презентация работы</w:t>
      </w: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F64FE" w:rsidRPr="006E101B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E10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Знание и понимание принципов обработки швов и презентации: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необходимости качественной презентации работы, повышающей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привлекательность профессии каменщика по укладке кирпича;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швов всех готовых работ должна соответствовать представленным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техническим заданиям;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презентацию входит обработка конструкции щеткой, отделка и очистка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конструкции, а также уборка и очистка всей площадки строительства.</w:t>
      </w: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Умение: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заполнение впустошовку, затертый шов, полукруглую расшивку для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обработки швов, в соответствии с высочайшими стандартами;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Очищать кирпичную кладку, используя разрешенные средства, так, чтобы убрать с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поверхности стен отметины от мастерка, грязные пятна и строительный мусор;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B90249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и эффективно организовать утилизацию материалов: повторную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переработку или вывоз мусора.</w:t>
      </w:r>
    </w:p>
    <w:p w:rsidR="006E101B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2.2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Теоретические знания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2.2.1 Теоретические знания необходимы, но они не подвергаются явной проверке.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2.2.2 Знание правил и постановлений не проверяется.</w:t>
      </w:r>
    </w:p>
    <w:p w:rsidR="006E101B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2.3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Практическая работа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задание включает в себя строительство кирпичных стен, поверхностей из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облицовочного и рядного кирпича, блоков из различных материалов. Сюда могут входить: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декоративные кирпичные конструкции с выступами и отступами, скрепленные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всевозможными способами связки, секции стен с сегментными, полукруглыми,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треугольными, бочарными, пологими, готическими сводами, изогнутые стены, стены с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полостями, а также гладкая отделка с использованием песка, известняка, цемента,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мощение природными и искусственными материалами.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Навыки, подвергающиеся испытанию в ходе каждого модуля, являются общими для всех</w:t>
      </w:r>
    </w:p>
    <w:p w:rsid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участвующих в конкурсе стран и регионов.</w:t>
      </w: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DBB" w:rsidRPr="001F64FE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01B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6E1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КОНКУРСНОЕ ЗАДАНИЕ</w:t>
      </w: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3.1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Формат и структура Конкурсного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задание является модульным и состоит из 3 модулей.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Модуль не считается полным до тех пор, пока не будет сделана попытка выполнить все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виды обработки швов.</w:t>
      </w: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3.2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Требования к проекту Конкурсного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задание и предлагаемые конкурсные задания должны включать в себя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укладку примерно до 600 кирпичей и газобетонных блоков и натурвльных камней. При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определении окончательного количества кирпичей необходимо принимать во внимание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сложность проекта.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задание должно включать в себя следующие типы работ, в следующих</w:t>
      </w:r>
    </w:p>
    <w:p w:rsid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пропорциях:</w:t>
      </w:r>
    </w:p>
    <w:p w:rsidR="008C7DBB" w:rsidRPr="001F64FE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6E101B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70-85% кирпичная кладка;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6E101B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10-15% блочная кладка;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6E101B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7-8% отделка;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6E101B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5-7% расположение сводов или других деталей;</w:t>
      </w:r>
    </w:p>
    <w:p w:rsidR="001F64FE" w:rsidRP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6E101B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Проект может включать в себя до 10% мощения;</w:t>
      </w:r>
    </w:p>
    <w:p w:rsidR="001F64FE" w:rsidRPr="006E101B" w:rsidRDefault="006E101B" w:rsidP="001F64F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общего числа кирпичей. Для маленьких модулей процент может быть повышен до</w:t>
      </w:r>
    </w:p>
    <w:p w:rsidR="001F64FE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30%.</w:t>
      </w:r>
    </w:p>
    <w:p w:rsidR="008C7DBB" w:rsidRPr="001F64FE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процентная доля резки должна быть представлена в предлагаемом конкурсном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задании или в предлагаемых изменениях к конкурсному заданию, до голосования.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Все предложения разрабатываются для стандартных размеров строительных материалов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страны-устроительницы конкурса.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должны быть представлены в форме чертежа 1:10, желательно в цвете.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Предлагаемые конкурсные задания не обязательно должны сопровождаться схемой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начисления баллов, но любой эксперт может представить схему начисления баллов на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совета Экспертов. Подробная окончательная схема начисления баллов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разрабатывается и согласуется всеми Экспертами на конкурсе.</w:t>
      </w:r>
    </w:p>
    <w:p w:rsidR="006E101B" w:rsidRDefault="006E101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3.3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Разработка конкурсного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задание необходимо составить по образцам, представленным «WorldSkills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Russia» (http://www.worldskills.ru).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Используйте для текстовых документов образец 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формате Word, а для чертежей – образец в формате DWG.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3.4.1 Кто разрабатывает конкурсные задания / модули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Конкурсные задания / модули разрабатывают Эксперты.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3.4.1 Как и где разрабатывается конкурсное задание / модули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Конкурсные задания / модули разрабатываются совместно на Дискуссионном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форуме Группой разработки, состоящей из Экспертов WSR по соответствующей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компетенции.</w:t>
      </w:r>
    </w:p>
    <w:p w:rsidR="00B77960" w:rsidRDefault="00B77960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3.3.3 Когда разрабатывается конкурсное задание</w:t>
      </w:r>
    </w:p>
    <w:p w:rsidR="008C7DBB" w:rsidRPr="001F64FE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9BC" w:rsidRPr="00E669BC" w:rsidRDefault="001F64FE" w:rsidP="00E66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Контрольные проекты/ модули разрабатываются во время предыдущего конкурса.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E669BC" w:rsidTr="00E669BC">
        <w:tc>
          <w:tcPr>
            <w:tcW w:w="4785" w:type="dxa"/>
          </w:tcPr>
          <w:p w:rsidR="00E669BC" w:rsidRDefault="00E669BC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786" w:type="dxa"/>
          </w:tcPr>
          <w:p w:rsidR="00E669BC" w:rsidRDefault="00E669BC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Действие</w:t>
            </w:r>
          </w:p>
        </w:tc>
      </w:tr>
      <w:tr w:rsidR="00E669BC" w:rsidTr="00E669BC">
        <w:tc>
          <w:tcPr>
            <w:tcW w:w="4785" w:type="dxa"/>
          </w:tcPr>
          <w:p w:rsidR="00E669BC" w:rsidRDefault="00B77960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начала предыдущего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E669BC" w:rsidRPr="00B77960" w:rsidRDefault="00B77960" w:rsidP="00B7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 разрабат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ывают предложения по конкурсным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заданиям. Обсуждение, в котором принимают участие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Эксперты, Главный эксперт и Заместитель Главного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эксперта, проводится на форуме.</w:t>
            </w:r>
          </w:p>
        </w:tc>
      </w:tr>
      <w:tr w:rsidR="00E669BC" w:rsidTr="00E669BC">
        <w:tc>
          <w:tcPr>
            <w:tcW w:w="4785" w:type="dxa"/>
          </w:tcPr>
          <w:p w:rsidR="00B77960" w:rsidRPr="001F64FE" w:rsidRDefault="00B77960" w:rsidP="00B7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время предыдущего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конкурса</w:t>
            </w:r>
          </w:p>
          <w:p w:rsidR="00E669BC" w:rsidRDefault="00E669BC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69BC" w:rsidRDefault="00B77960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Конкурсное задание отбирается путем голосования, 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предложенных заданий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669BC" w:rsidTr="00E669BC">
        <w:tc>
          <w:tcPr>
            <w:tcW w:w="4785" w:type="dxa"/>
          </w:tcPr>
          <w:p w:rsidR="00E669BC" w:rsidRPr="00B77960" w:rsidRDefault="00B77960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Сразу же по окончании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предыдущего конкурса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669BC" w:rsidRDefault="00B77960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Конкурсное задание обнародуется на веб-сайте WSI.</w:t>
            </w:r>
          </w:p>
        </w:tc>
      </w:tr>
      <w:tr w:rsidR="00E669BC" w:rsidTr="00E669BC">
        <w:tc>
          <w:tcPr>
            <w:tcW w:w="4785" w:type="dxa"/>
          </w:tcPr>
          <w:p w:rsidR="00B77960" w:rsidRPr="001F64FE" w:rsidRDefault="00B77960" w:rsidP="00B7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3 месяцев до начала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конкурса</w:t>
            </w:r>
          </w:p>
          <w:p w:rsidR="00E669BC" w:rsidRDefault="00E669BC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69BC" w:rsidRPr="00B77960" w:rsidRDefault="00B77960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конкурса оповещают об особых требованиях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страны-устроительницы конкурса, относящихся к технике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безопасности, оборудованию и материалам.</w:t>
            </w:r>
          </w:p>
        </w:tc>
      </w:tr>
      <w:tr w:rsidR="00E669BC" w:rsidTr="00E669BC">
        <w:tc>
          <w:tcPr>
            <w:tcW w:w="4785" w:type="dxa"/>
          </w:tcPr>
          <w:p w:rsidR="00E669BC" w:rsidRDefault="00B77960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время конкурса</w:t>
            </w:r>
          </w:p>
        </w:tc>
        <w:tc>
          <w:tcPr>
            <w:tcW w:w="4786" w:type="dxa"/>
          </w:tcPr>
          <w:p w:rsidR="00B77960" w:rsidRPr="001F64FE" w:rsidRDefault="00B77960" w:rsidP="00B77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 вносят в конкурсное задание 30% изменений.</w:t>
            </w:r>
          </w:p>
          <w:p w:rsidR="00E669BC" w:rsidRPr="00B77960" w:rsidRDefault="00B77960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Эксперт, разработавший конкурсное задание, не участвует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внесении 30% изменений.</w:t>
            </w:r>
          </w:p>
        </w:tc>
      </w:tr>
    </w:tbl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3.4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Схема выставления оценок за конкурсное задание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Каждое конкурсное задание должно сопровождаться проектом схемы выставления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оценок, основанным на критериях оценки, определяемой в Разделе 5.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3.4.1 Проект схемы выставления оценок разрабатывает лицо (лица), занимающееся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разработкой конкурсного задания. Подробная окончательная схема выставления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оценок разрабатывается и утверждается всеми Экспертами на конкурсе.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3.4.2 Схемы выставления оценок необходимо подать в CIS (Автоматизированная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система управления соревнованиями) до начала конкурса.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3.5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Утверждение конкурсного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На конкурсе все Эксперты разбиваются на 4 группы. Каждой группе поручается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выполнимости одного из отобранных для конкурса заданий. От группы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потребуется: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наличие всех документов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соответствие конкурсного задания проектным критериям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Убедиться в выполнимости конкурсного задания за отведенное время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Убедиться в адекватности предложенной системы начисления баллов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Если в результате конкурсное задание будет сочтено неполным или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невыполнимым, оно отменяется и заменяется запасным заданием.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3.6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Выбор конкурсного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Выбор конкурсного задания происходит следующим образом: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 отбору допускаются только модули, соответствующие требованиям.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задание выбирается путем голосования уполномоченных Экспертов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WSR в каждой из закрытых групп на Дискуссионном форуме, за 2 месяца до начала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 Технический директор WSR определяет, какие Эксперты WSR</w:t>
      </w:r>
      <w:r w:rsidR="00E66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уполномочены голосовать.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Технический директор наблюдает за голосованием Экспертов WSR и размещает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выбранные модули на открытом форуме для ознакомления с ними всех Экспертов</w:t>
      </w:r>
      <w:r w:rsidR="00E66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WSR.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3.7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Обнародование конкурсного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Конкурсное задание обнародуется на официальном веб-сайте «WorldSkills Russia» за один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месяц до очередного Национального чемпионата.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3.8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Согласование конкурсного задания (подготовка к конкурсу)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Согласованием конкурсного задания занимаются: Главный эксперт и Технический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директор.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3.9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Изменение конкурсного задания во время конкурса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Если информация о проекте обнародуется заранее, то в задание будут внесены 30%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изменений. Эти изменения определяются Экспертами в период подготовки конкурса.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Однако же, если подробная информация не обнародуется или подлежит уточнению, то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такая информация будет составлять часть 30% изменения. Основные изменения вносятся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только в один модуль; остальные модули подвергаются лишь незначительным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изменениям. Все Эксперты приносят на конкурс предложения по 30% изменению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обнародованного конкурсного задания. Эти предложения обнародуются и выносятся на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голосование как можно раньше, в ходе подготовки к конкурсу. Согласованные 30%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вносятся в планы профессионалом в области применения программы CAD.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Измененные планы передаются участникам для ознакомления в первый день конкурса.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3.10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Материала или инструкции производителя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конкурса должен выслать спецификацию на кирпичи, блоки и растворы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соответствующим РКЦ всех регионов – участников как минимум за 3 месяца до начала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E66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УПРАВЛЕНИЕ КОМПЕТЕНЦИЕЙ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4.1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Дискуссионный форум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До начала конкурса все обсуждения, обмен сообщениями, сотрудничество 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процесс принятия решений по компетенции происходят на дискуссионном форуме,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посвященном соответствующей специальности (http://forum.worldskillsrussia.org).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Все решения, принимаемые в отношении какого-либо навыка, имеют силу лишь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будучи принятыми на таком форуме. Модератором форума является Главный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эксперт WSR (или Эксперт WSR, назначенный на этот пост Главным экспертом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WSR). Временные рамки для обмена сообщениями и требования к разработке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устанавливаются Правилами конкурса.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4.2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Информация для участников конкурса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Всю информацию для зарегистрированных участников конкурса можно получить 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Центре для участников (http://www.worldskills.org).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Такая информация включает в себя: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Правила конкурса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описания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Конкурсные задания</w:t>
      </w:r>
    </w:p>
    <w:p w:rsidR="001F64FE" w:rsidRPr="001F64FE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E669BC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Другую информацию, относящуюся к конкурсу.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4.3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Конкурсные задания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Обнародованные конкурсные задания можно получить на сайте worldskills.org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(http://www.worldskills.org/testprojects) и в Центре для участников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(http://www.worldskills.org/competitorcentre).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4.4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Текущее руководство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Текущее руководство компетенцией производится Главным экспертом по данной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компетенции. Группа управления компетенцией состоит из Председателя жюри,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эксперта и Заместителя Главного эксперта. План управления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компетенцией разрабатывается за 1 месяц до начала чемпионата, а затем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окончательно дорабатывается во время чемпионата совместным решением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Экспертов.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E66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ОЦЕНКА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описан процесс оценки конкурсного задания / модулей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Экспертами. Здесь также указаны характеристики оценок, процедуры и требования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 выставлению оценок.</w:t>
      </w:r>
    </w:p>
    <w:p w:rsidR="00E669BC" w:rsidRDefault="00E669BC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5.1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Критерии оценки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приведен пример назначения критериев оценки и количества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выставляемых баллов (субъективные и объективные). Общее количество баллов по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всем критериям оценки составляет 100.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данном разделе определены критерии оценки и количество выставляемых баллов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(субъективные и объективные). Общее количество баллов по всем критериям оценки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100.</w:t>
      </w:r>
    </w:p>
    <w:tbl>
      <w:tblPr>
        <w:tblStyle w:val="ab"/>
        <w:tblW w:w="0" w:type="auto"/>
        <w:tblLook w:val="04A0"/>
      </w:tblPr>
      <w:tblGrid>
        <w:gridCol w:w="1907"/>
        <w:gridCol w:w="1912"/>
        <w:gridCol w:w="1931"/>
        <w:gridCol w:w="1913"/>
        <w:gridCol w:w="1908"/>
      </w:tblGrid>
      <w:tr w:rsidR="008C7DBB" w:rsidTr="00E30877">
        <w:trPr>
          <w:trHeight w:val="249"/>
        </w:trPr>
        <w:tc>
          <w:tcPr>
            <w:tcW w:w="1907" w:type="dxa"/>
            <w:vMerge w:val="restart"/>
          </w:tcPr>
          <w:p w:rsidR="008C7DBB" w:rsidRDefault="008C7DBB" w:rsidP="00E3087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912" w:type="dxa"/>
            <w:vMerge w:val="restart"/>
          </w:tcPr>
          <w:p w:rsidR="008C7DBB" w:rsidRDefault="008C7DBB" w:rsidP="00E3087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5752" w:type="dxa"/>
            <w:gridSpan w:val="3"/>
            <w:tcBorders>
              <w:bottom w:val="single" w:sz="4" w:space="0" w:color="auto"/>
            </w:tcBorders>
          </w:tcPr>
          <w:p w:rsidR="008C7DBB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Оценки</w:t>
            </w:r>
          </w:p>
        </w:tc>
      </w:tr>
      <w:tr w:rsidR="008C7DBB" w:rsidTr="00E30877">
        <w:trPr>
          <w:trHeight w:val="600"/>
        </w:trPr>
        <w:tc>
          <w:tcPr>
            <w:tcW w:w="1907" w:type="dxa"/>
            <w:vMerge/>
          </w:tcPr>
          <w:p w:rsidR="008C7DBB" w:rsidRDefault="008C7DBB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8C7DBB" w:rsidRDefault="008C7DBB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E30877" w:rsidRPr="001F64FE" w:rsidRDefault="00E30877" w:rsidP="00E3087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Субъективная</w:t>
            </w:r>
          </w:p>
          <w:p w:rsidR="00E30877" w:rsidRPr="001F64FE" w:rsidRDefault="00E30877" w:rsidP="00E3087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(если это</w:t>
            </w:r>
          </w:p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применимо)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Объективная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30877" w:rsidRPr="001F64FE" w:rsidRDefault="00E30877" w:rsidP="00E3087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  <w:t>Общая</w:t>
            </w:r>
          </w:p>
          <w:p w:rsidR="008C7DBB" w:rsidRDefault="008C7DBB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912" w:type="dxa"/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Размеры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08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912" w:type="dxa"/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Горизонталь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908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912" w:type="dxa"/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Вертикаль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08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912" w:type="dxa"/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Выравнивание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908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912" w:type="dxa"/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Углы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908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</w:p>
        </w:tc>
        <w:tc>
          <w:tcPr>
            <w:tcW w:w="1912" w:type="dxa"/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Детали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13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08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G</w:t>
            </w:r>
          </w:p>
        </w:tc>
        <w:tc>
          <w:tcPr>
            <w:tcW w:w="1912" w:type="dxa"/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Швы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3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08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8C7DBB" w:rsidTr="00E30877">
        <w:tc>
          <w:tcPr>
            <w:tcW w:w="1907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center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</w:p>
        </w:tc>
        <w:tc>
          <w:tcPr>
            <w:tcW w:w="1912" w:type="dxa"/>
          </w:tcPr>
          <w:p w:rsidR="008C7DBB" w:rsidRDefault="00E30877" w:rsidP="001F64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</w:t>
            </w:r>
          </w:p>
        </w:tc>
        <w:tc>
          <w:tcPr>
            <w:tcW w:w="1931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3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908" w:type="dxa"/>
          </w:tcPr>
          <w:p w:rsidR="008C7DBB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E30877" w:rsidTr="00411CD6">
        <w:tc>
          <w:tcPr>
            <w:tcW w:w="3819" w:type="dxa"/>
            <w:gridSpan w:val="2"/>
          </w:tcPr>
          <w:p w:rsid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ascii="Times New Roman,Bold" w:hAnsi="Times New Roman,Bold" w:cs="Times New Roman,Bold"/>
                <w:b/>
                <w:bCs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=</w:t>
            </w:r>
          </w:p>
        </w:tc>
        <w:tc>
          <w:tcPr>
            <w:tcW w:w="1931" w:type="dxa"/>
          </w:tcPr>
          <w:p w:rsidR="00E30877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13" w:type="dxa"/>
          </w:tcPr>
          <w:p w:rsidR="00E30877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80</w:t>
            </w:r>
          </w:p>
        </w:tc>
        <w:tc>
          <w:tcPr>
            <w:tcW w:w="1908" w:type="dxa"/>
          </w:tcPr>
          <w:p w:rsidR="00E30877" w:rsidRPr="00E30877" w:rsidRDefault="00E30877" w:rsidP="00E30877">
            <w:pPr>
              <w:autoSpaceDE w:val="0"/>
              <w:autoSpaceDN w:val="0"/>
              <w:adjustRightInd w:val="0"/>
              <w:jc w:val="right"/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</w:pPr>
            <w:r w:rsidRPr="00E30877">
              <w:rPr>
                <w:rFonts w:cs="Times New Roman,Bold"/>
                <w:bCs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</w:tbl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8C7DBB" w:rsidRDefault="008C7DBB" w:rsidP="001F6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5.2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Субъективные оценки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Баллы начисляются по шкале от 1 до 10.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5.3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Критерии оценки мастерства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мастерства это четкие общепринятые Обозначения аспектов, четко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объясняющие, как и почему был присужден тот или иной балл. Критерии выставления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оценок, контрольные точки и размерные допуски определяются Экспертами совместно 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 в Формах объективной оценки. Планов выставления оценок формулируются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затем, чтобы указать оцениваемые пункты; место и время просмотра таких планов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участниками определяют Эксперты.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Ниже приводится пример оцениваемых аспектов.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B1763A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Размеры, горизонталь, вертикаль, выравнивание и углы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Pr="00B1763A"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Замер по заранее определенным точкам замера.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B1763A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Детали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и замер выравнивания и углов по заранее определенным точкам замера;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Правильное количество кирпичей;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Разрезы;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Однородность;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Радиус кривых;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Проекции.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1F64FE" w:rsidRPr="00B1763A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Швы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Швы «вподрезку» и «впустошовку»: все швы заполнены, нет полостей, гладкая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отделка;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Штукатурная отделка: чистая, опрятная, все швы заполнены, нет полостей, </w:t>
      </w: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гладкая</w:t>
      </w: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отделка;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Образец панели с отделкой швов (выполняется и одобряется Экспертами)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выводится на дисплей.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1F64FE" w:rsidRPr="00B1763A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Отделка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Резка кирпичей – прямые разрезы, равные части, без сколов;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Чтение чертежей;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Чистота и законченный вид.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1F64FE" w:rsidRPr="00B1763A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Вычеты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Вычет баллов производится за каждое отступление от размерных допусков, по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решению Экспертов. Сумма вычета варьируется в зависимости от Аспекта, и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указывается в Форме объективной оценки.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1F64FE" w:rsidRPr="00B1763A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отношении горизонтали, вертикали, выравнивания, углов и размеров: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Для аспектов, оцениваемых в 1 балл, вычитается 0.1 балла за каждый 1мм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погрешности;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Для аспектов, оцениваемых в 0,5 балла, вычитается 0.05 балла за каждый 1мм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погрешности.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5.4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Регламент оценки мастерства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Эксперты распределяются на группы для выставления оценок и работают с каждым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критерия выставления баллов.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Каждый модуль / задание / раздел должен быть выполнен в назначенный день, т.к. оценки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выставляются прогрессивным методом (по ходу конкурса).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Начисление баллов за модули начинается, когда все участники закончат выполнение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своего модуля.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информационной открытости, каждый участник получает тот же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оценочный лист, который используют Эксперты: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Горизонтальный размер проверяется одновременно с верхней частью первого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курса;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Горизонталь и вертикаль проверяются с отступом 10мм от лицевой поверхности.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ходе ознакомления будет доступен комплект эталонных разметочных инструментов,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предоставленный организатором конкурса. Все измерения участники выполняют при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помощи своих собственных инструментов. Когда такие инструменты отсутствуют,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может воспользоваться эталонным комплектом.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Прогрессивные результаты должны обнародоваться каждый день в виде презентации 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формате Power Point или в другом подобном формате.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Эксперты договорились о том, что следующие аспекты будут решаться путем голосования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большинством голосов: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схемы начисления баллов (в пределах, указанных в Техническом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описании);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последовательности или содержания конкурса;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B1763A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Решение споров относительно начисленных баллов и т.п.</w:t>
      </w:r>
    </w:p>
    <w:p w:rsidR="00B1763A" w:rsidRP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B1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ОТРАСЛЕВЫЕ ТРЕБОВАНИЯ ТЕХНИКИ БЕЗОПАСНОСТИ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См. документацию по технике безопасности и охране труда конкурса.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Отраслевые требования отсутствуют.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B17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МАТЕРИАЛЫ И ОБОРУДОВАНИЕ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7.1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Инфраструктурный лист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Инфраструктурном листе перечислено все оборудование, материалы и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устройства, которые предоставляет Организатор конкурса.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С Инфраструктурным листом можно ознакомиться на веб-сайте организации:</w:t>
      </w:r>
    </w:p>
    <w:p w:rsid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hyperlink r:id="rId8" w:history="1">
        <w:r w:rsidRPr="00B37F27">
          <w:rPr>
            <w:rStyle w:val="ac"/>
            <w:rFonts w:ascii="Times New Roman" w:hAnsi="Times New Roman" w:cs="Times New Roman"/>
            <w:sz w:val="24"/>
            <w:szCs w:val="24"/>
          </w:rPr>
          <w:t>http://www.worldskills.ru</w:t>
        </w:r>
      </w:hyperlink>
    </w:p>
    <w:p w:rsidR="00B1763A" w:rsidRP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Инфраструктурном листе указаны наименования и количество материалов и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единиц оборудования, запрошенные Экспертами для следующего конкурса.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конкурса обновляет Инфраструктурный лист, указывая необходимое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количество, тип, марку/модель предметов. Предметы, предоставляемые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 конкурса, указаны в отдельной колонке.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ходе каждого конкурса, Эксперты рассматривают и уточняют Инфраструктурный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лист для подготовки к следующему конкурсу. Эксперты дают Техническому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 рекомендации по расширению площадей или изменению списков</w:t>
      </w: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оборудования.</w:t>
      </w:r>
    </w:p>
    <w:p w:rsidR="00B1763A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B1763A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ходе каждого конкурса, Технический директор WSR проверяет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Инфраструктурный лист, использовавшийся на предыдущем конкурсе.</w:t>
      </w: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 Инфраструктурный лист не входят предметы, которые участники и/или Эксперты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WSR должны приносить с собой, а также предметы, которые участникам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приносить запрещается. Эти предметы перечислены ниже.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7.2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 xml:space="preserve">Материалы, оборудование и инструменты, которые участники имеют </w:t>
      </w:r>
      <w:r w:rsidR="00414ED8" w:rsidRPr="00414ED8">
        <w:rPr>
          <w:rFonts w:cs="Times New Roman,BoldItalic"/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при себе</w:t>
      </w:r>
      <w:r w:rsidR="00414ED8" w:rsidRPr="00414ED8">
        <w:rPr>
          <w:rFonts w:cs="Times New Roman,BoldItalic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в своем инструментальном ящике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Расходные материалы и инструмент представлены в инфраструктурном листе каменщика</w:t>
      </w: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На конкурсе можно использовать только те электрические инструменты, которые были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предоставлены организатором конкурса.</w:t>
      </w: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профилей разрешено, но профили должны быть собраны во время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Шаблоны: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Разрешено использование предметов, широко используемых в отрасли, но не разрешено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предметов, специфичных для задания.</w:t>
      </w: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Разрешается иметь при себе шаблоны углов 30, 45, 60 и 90 градусов.</w:t>
      </w: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Разрешается иметь при себе шаблоны в половину, две трети и три четверти кирпича.</w:t>
      </w: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Если используются шаблоны, специфичные для конкурса, они должны быть изготовлены</w:t>
      </w:r>
    </w:p>
    <w:p w:rsidR="00414ED8" w:rsidRPr="00414ED8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конкурса</w:t>
      </w:r>
      <w:r w:rsidR="00414ED8" w:rsidRPr="0041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Для арок или кривых в шаблон по возможности должна входить отметка центра.</w:t>
      </w: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За точность приборов отвечает участник конкурса.</w:t>
      </w:r>
    </w:p>
    <w:p w:rsidR="00414ED8" w:rsidRPr="00414ED8" w:rsidRDefault="001F64FE" w:rsidP="001F64FE">
      <w:pPr>
        <w:autoSpaceDE w:val="0"/>
        <w:autoSpaceDN w:val="0"/>
        <w:adjustRightInd w:val="0"/>
        <w:spacing w:after="0" w:line="240" w:lineRule="auto"/>
        <w:rPr>
          <w:rFonts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7.3 </w:t>
      </w:r>
      <w:r w:rsidR="00414ED8" w:rsidRPr="00414ED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Материалы, оборудование</w:t>
      </w:r>
      <w:r w:rsidR="00414ED8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 xml:space="preserve"> и инструменты, предоставляемые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414ED8">
        <w:rPr>
          <w:rFonts w:cs="Times New Roman,BoldItalic"/>
          <w:b/>
          <w:bCs/>
          <w:i/>
          <w:iCs/>
          <w:color w:val="000000" w:themeColor="text1"/>
          <w:sz w:val="24"/>
          <w:szCs w:val="24"/>
        </w:rPr>
        <w:t xml:space="preserve">          </w:t>
      </w:r>
      <w:r w:rsidR="001F64FE"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Экспертами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Не используются.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7.4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Материалы и оборудование, запрещенные на площадке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Запрещено использовать жидкости для чистки кирпича, т.е. химикаты.</w:t>
      </w: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Всем Экспертам и участникам объясняется, что запрещен внос на площадку или вынос с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площадки любых предметов, кроме как с разрешения Главного эксперта или Заместителя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Главного эксперта. Сюда входят любые предметы, добавляемые в инструментальные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ящики или вынимаемые из них.</w:t>
      </w: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64FE" w:rsidRPr="00414ED8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14E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Электрические инструменты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Электрические инструменты запрещены, за исключением: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>
        <w:rPr>
          <w:rFonts w:ascii="Symbol" w:hAnsi="Symbol" w:cs="Symbol"/>
          <w:color w:val="000000" w:themeColor="text1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Электрических инструментов, которые предоставляет организатор конкурса, как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минимум один инструмент на четверых участников;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Дрели на аккумуляторах, которую предоставляет организатор конкурса;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Пилы на аккумуляторах, которую предоставляет организатор конкурса.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Инструменты, работающие на сжатом воздухе, на конкурсе использовать не разрешается.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7.5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Примерная схема площадки соревнований в рамках компетенции</w:t>
      </w:r>
    </w:p>
    <w:p w:rsidR="00414ED8" w:rsidRP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4ED8" w:rsidRP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3911987"/>
            <wp:effectExtent l="19050" t="0" r="3175" b="0"/>
            <wp:docPr id="2" name="Рисунок 1" descr="C:\Users\kurs\Desktop\Буданову\План застройки кирпичная кла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s\Desktop\Буданову\План застройки кирпичная клака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FE" w:rsidRPr="001F64FE" w:rsidRDefault="001F64FE" w:rsidP="00414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8.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ПРЕДСТАВЛЕНИЕ КОМПЕТЕНЦИИ ПОСЕТИТЕЛЯМ И ЖУРНАЛИСТАМ</w:t>
      </w: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8.1 </w:t>
      </w:r>
      <w:r w:rsidRPr="001F64FE">
        <w:rPr>
          <w:rFonts w:ascii="Times New Roman,BoldItalic" w:hAnsi="Times New Roman,BoldItalic" w:cs="Times New Roman,BoldItalic"/>
          <w:b/>
          <w:bCs/>
          <w:i/>
          <w:iCs/>
          <w:color w:val="000000" w:themeColor="text1"/>
          <w:sz w:val="24"/>
          <w:szCs w:val="24"/>
        </w:rPr>
        <w:t>Максимальное вовлечение посетителей и журналистов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Ниже приводится список возможных способов вовлечения посетителей и представителей</w:t>
      </w: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прессы к знакомству с компетенцией «Каменщик».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попробовать себя в профессии;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Демонстрационные экраны;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Описания конкурсных заданий;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Понимание того, чем занимаются участники конкурса;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об участниках («профили» участников);</w:t>
      </w:r>
    </w:p>
    <w:p w:rsidR="001F64FE" w:rsidRP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Карьерные перспективы;</w:t>
      </w:r>
    </w:p>
    <w:p w:rsidR="001F64FE" w:rsidRDefault="00414ED8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>
        <w:rPr>
          <w:rFonts w:ascii="Symbol" w:hAnsi="Symbol" w:cs="Symbol"/>
          <w:color w:val="FF0000"/>
          <w:sz w:val="24"/>
          <w:szCs w:val="24"/>
          <w:lang w:val="en-US"/>
        </w:rPr>
        <w:t></w:t>
      </w:r>
      <w:r w:rsidR="001F64FE" w:rsidRPr="00414ED8">
        <w:rPr>
          <w:rFonts w:ascii="Symbol" w:hAnsi="Symbol" w:cs="Symbol"/>
          <w:color w:val="FF0000"/>
          <w:sz w:val="24"/>
          <w:szCs w:val="24"/>
        </w:rPr>
        <w:t></w:t>
      </w:r>
      <w:r w:rsidR="001F64FE" w:rsidRPr="001F64FE">
        <w:rPr>
          <w:rFonts w:ascii="Symbol" w:hAnsi="Symbol" w:cs="Symbol"/>
          <w:color w:val="000000" w:themeColor="text1"/>
          <w:sz w:val="24"/>
          <w:szCs w:val="24"/>
        </w:rPr>
        <w:t></w:t>
      </w:r>
      <w:r w:rsidR="001F64FE" w:rsidRPr="001F64FE">
        <w:rPr>
          <w:rFonts w:ascii="Times New Roman" w:hAnsi="Times New Roman" w:cs="Times New Roman"/>
          <w:color w:val="000000" w:themeColor="text1"/>
          <w:sz w:val="24"/>
          <w:szCs w:val="24"/>
        </w:rPr>
        <w:t>Ежедневное освещение хода конкурса.</w:t>
      </w:r>
    </w:p>
    <w:p w:rsidR="00411CD6" w:rsidRP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14ED8" w:rsidRDefault="00414ED8" w:rsidP="001F64FE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 w:themeColor="text1"/>
          <w:sz w:val="24"/>
          <w:szCs w:val="24"/>
          <w:lang w:val="en-US"/>
        </w:rPr>
      </w:pPr>
    </w:p>
    <w:p w:rsidR="001F64FE" w:rsidRPr="001F64FE" w:rsidRDefault="001F64FE" w:rsidP="0041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Приложение к Техническому описанию компетенции</w:t>
      </w:r>
    </w:p>
    <w:p w:rsidR="001F64FE" w:rsidRPr="001F64FE" w:rsidRDefault="001F64FE" w:rsidP="0041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Лист функциональной информации</w:t>
      </w:r>
    </w:p>
    <w:p w:rsidR="001F64FE" w:rsidRPr="001F64FE" w:rsidRDefault="001F64FE" w:rsidP="0041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Компетенция «Название компетенции»</w:t>
      </w:r>
    </w:p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ab"/>
        <w:tblW w:w="0" w:type="auto"/>
        <w:tblLook w:val="04A0"/>
      </w:tblPr>
      <w:tblGrid>
        <w:gridCol w:w="1101"/>
        <w:gridCol w:w="4110"/>
        <w:gridCol w:w="4360"/>
      </w:tblGrid>
      <w:tr w:rsidR="00411CD6" w:rsidTr="00411CD6">
        <w:tc>
          <w:tcPr>
            <w:tcW w:w="1101" w:type="dxa"/>
          </w:tcPr>
          <w:p w:rsidR="00411CD6" w:rsidRDefault="00411CD6" w:rsidP="00411C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1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компетенции</w:t>
            </w:r>
          </w:p>
        </w:tc>
        <w:tc>
          <w:tcPr>
            <w:tcW w:w="436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Каменщик</w:t>
            </w:r>
          </w:p>
        </w:tc>
      </w:tr>
      <w:tr w:rsidR="00411CD6" w:rsidTr="00411CD6">
        <w:tc>
          <w:tcPr>
            <w:tcW w:w="1101" w:type="dxa"/>
          </w:tcPr>
          <w:p w:rsidR="00411CD6" w:rsidRDefault="00411CD6" w:rsidP="00411C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модулей</w:t>
            </w:r>
          </w:p>
        </w:tc>
        <w:tc>
          <w:tcPr>
            <w:tcW w:w="436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411CD6" w:rsidTr="00411CD6">
        <w:tc>
          <w:tcPr>
            <w:tcW w:w="1101" w:type="dxa"/>
          </w:tcPr>
          <w:p w:rsidR="00411CD6" w:rsidRDefault="00411CD6" w:rsidP="00411C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411CD6" w:rsidRP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модулей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</w:t>
            </w:r>
          </w:p>
        </w:tc>
        <w:tc>
          <w:tcPr>
            <w:tcW w:w="436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11CD6" w:rsidRP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101"/>
        <w:gridCol w:w="4110"/>
        <w:gridCol w:w="2100"/>
        <w:gridCol w:w="2260"/>
      </w:tblGrid>
      <w:tr w:rsidR="00411CD6" w:rsidTr="00411CD6">
        <w:tc>
          <w:tcPr>
            <w:tcW w:w="1101" w:type="dxa"/>
          </w:tcPr>
          <w:p w:rsidR="00411CD6" w:rsidRP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11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модуля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1CD6" w:rsidRPr="001F64FE" w:rsidRDefault="00411CD6" w:rsidP="0041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411CD6" w:rsidRPr="001F64FE" w:rsidRDefault="00411CD6" w:rsidP="0041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 за модуль</w:t>
            </w:r>
          </w:p>
          <w:p w:rsidR="00411CD6" w:rsidRPr="001F64FE" w:rsidRDefault="00411CD6" w:rsidP="0041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(макс. 100</w:t>
            </w:r>
          </w:p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баллов)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411CD6" w:rsidRPr="001F64FE" w:rsidRDefault="00411CD6" w:rsidP="0041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  <w:p w:rsidR="00411CD6" w:rsidRPr="001F64FE" w:rsidRDefault="00411CD6" w:rsidP="0041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 WSI</w:t>
            </w:r>
          </w:p>
          <w:p w:rsidR="00411CD6" w:rsidRPr="001F64FE" w:rsidRDefault="00411CD6" w:rsidP="00411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(макс.100</w:t>
            </w:r>
          </w:p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баллов)</w:t>
            </w:r>
          </w:p>
        </w:tc>
      </w:tr>
      <w:tr w:rsidR="00411CD6" w:rsidTr="00411CD6">
        <w:tc>
          <w:tcPr>
            <w:tcW w:w="1101" w:type="dxa"/>
          </w:tcPr>
          <w:p w:rsidR="00411CD6" w:rsidRP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411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1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</w:tr>
      <w:tr w:rsidR="00411CD6" w:rsidTr="00411CD6">
        <w:tc>
          <w:tcPr>
            <w:tcW w:w="1101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11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2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</w:tr>
      <w:tr w:rsidR="00411CD6" w:rsidTr="00411CD6">
        <w:tc>
          <w:tcPr>
            <w:tcW w:w="1101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110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 3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*)</w:t>
            </w:r>
          </w:p>
        </w:tc>
      </w:tr>
    </w:tbl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4FE" w:rsidRPr="001F64FE" w:rsidRDefault="001F64FE" w:rsidP="001F64F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</w:pPr>
      <w:r w:rsidRPr="001F64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*) - </w:t>
      </w:r>
      <w:r w:rsidRPr="001F64FE">
        <w:rPr>
          <w:rFonts w:ascii="Times New Roman,Bold" w:hAnsi="Times New Roman,Bold" w:cs="Times New Roman,Bold"/>
          <w:b/>
          <w:bCs/>
          <w:color w:val="000000" w:themeColor="text1"/>
          <w:sz w:val="24"/>
          <w:szCs w:val="24"/>
        </w:rPr>
        <w:t>Количество баллов за каждый модуль не регламентируется</w:t>
      </w:r>
    </w:p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101"/>
        <w:gridCol w:w="4110"/>
        <w:gridCol w:w="4360"/>
      </w:tblGrid>
      <w:tr w:rsidR="00411CD6" w:rsidTr="00A345AA">
        <w:tc>
          <w:tcPr>
            <w:tcW w:w="1101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модуля</w:t>
            </w:r>
          </w:p>
        </w:tc>
        <w:tc>
          <w:tcPr>
            <w:tcW w:w="4360" w:type="dxa"/>
          </w:tcPr>
          <w:p w:rsidR="00A345AA" w:rsidRPr="001F64FE" w:rsidRDefault="00A345AA" w:rsidP="00A34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</w:t>
            </w:r>
          </w:p>
          <w:p w:rsidR="00A345AA" w:rsidRPr="001F64FE" w:rsidRDefault="00A345AA" w:rsidP="00A34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навыки для</w:t>
            </w:r>
          </w:p>
          <w:p w:rsidR="00A345AA" w:rsidRPr="001F64FE" w:rsidRDefault="00A345AA" w:rsidP="00A345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</w:p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модуля</w:t>
            </w:r>
          </w:p>
        </w:tc>
      </w:tr>
      <w:tr w:rsidR="00411CD6" w:rsidTr="00A345AA">
        <w:tc>
          <w:tcPr>
            <w:tcW w:w="1101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11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настоящим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</w:p>
        </w:tc>
      </w:tr>
      <w:tr w:rsidR="00411CD6" w:rsidTr="00A345AA">
        <w:tc>
          <w:tcPr>
            <w:tcW w:w="1101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11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настоящим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</w:p>
        </w:tc>
      </w:tr>
      <w:tr w:rsidR="00411CD6" w:rsidTr="00A345AA">
        <w:tc>
          <w:tcPr>
            <w:tcW w:w="1101" w:type="dxa"/>
          </w:tcPr>
          <w:p w:rsidR="00411CD6" w:rsidRDefault="00411CD6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11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411CD6" w:rsidRDefault="00A345AA" w:rsidP="001F6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настоящим </w:t>
            </w:r>
            <w:r w:rsidRPr="001F6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</w:t>
            </w:r>
          </w:p>
        </w:tc>
      </w:tr>
    </w:tbl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CD6" w:rsidRDefault="00411CD6" w:rsidP="001F6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11CD6" w:rsidSect="00256B4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FEB" w:rsidRDefault="00112FEB" w:rsidP="001F64FE">
      <w:pPr>
        <w:spacing w:after="0" w:line="240" w:lineRule="auto"/>
      </w:pPr>
      <w:r>
        <w:separator/>
      </w:r>
    </w:p>
  </w:endnote>
  <w:endnote w:type="continuationSeparator" w:id="1">
    <w:p w:rsidR="00112FEB" w:rsidRDefault="00112FEB" w:rsidP="001F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079"/>
      <w:gridCol w:w="1413"/>
      <w:gridCol w:w="4079"/>
    </w:tblGrid>
    <w:tr w:rsidR="00411CD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11CD6" w:rsidRDefault="00411CD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11CD6" w:rsidRDefault="00411CD6">
          <w:pPr>
            <w:pStyle w:val="a9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A345AA" w:rsidRPr="00A345AA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11CD6" w:rsidRDefault="00411CD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11CD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11CD6" w:rsidRDefault="00411CD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11CD6" w:rsidRDefault="00411CD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11CD6" w:rsidRDefault="00411CD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11CD6" w:rsidRDefault="00411C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FEB" w:rsidRDefault="00112FEB" w:rsidP="001F64FE">
      <w:pPr>
        <w:spacing w:after="0" w:line="240" w:lineRule="auto"/>
      </w:pPr>
      <w:r>
        <w:separator/>
      </w:r>
    </w:p>
  </w:footnote>
  <w:footnote w:type="continuationSeparator" w:id="1">
    <w:p w:rsidR="00112FEB" w:rsidRDefault="00112FEB" w:rsidP="001F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411CD6">
      <w:trPr>
        <w:trHeight w:val="288"/>
      </w:trPr>
      <w:sdt>
        <w:sdtPr>
          <w:rPr>
            <w:rFonts w:asciiTheme="majorHAnsi" w:eastAsiaTheme="majorEastAsia" w:hAnsiTheme="majorHAnsi" w:cstheme="majorBidi"/>
            <w:color w:val="000000" w:themeColor="text1"/>
            <w:sz w:val="36"/>
            <w:szCs w:val="36"/>
          </w:rPr>
          <w:alias w:val="Заголовок"/>
          <w:id w:val="77761602"/>
          <w:placeholder>
            <w:docPart w:val="ABC570961C2946B19FB5DF3A887A0A6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11CD6" w:rsidRDefault="00411CD6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1F64FE">
                <w:rPr>
                  <w:rFonts w:asciiTheme="majorHAnsi" w:eastAsiaTheme="majorEastAsia" w:hAnsiTheme="majorHAnsi" w:cstheme="majorBidi"/>
                  <w:color w:val="000000" w:themeColor="text1"/>
                  <w:sz w:val="36"/>
                  <w:szCs w:val="36"/>
                </w:rPr>
                <w:t>Региональный чемпионат Красноярского края «Молодые профессионалы» (WorldSkills Russia)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09001047A0B04A3580BFB6E2D6EFBD3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11CD6" w:rsidRDefault="00411CD6" w:rsidP="001F64FE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2018</w:t>
              </w:r>
            </w:p>
          </w:tc>
        </w:sdtContent>
      </w:sdt>
    </w:tr>
  </w:tbl>
  <w:p w:rsidR="00411CD6" w:rsidRDefault="00411C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4FE"/>
    <w:rsid w:val="00071B88"/>
    <w:rsid w:val="00112FEB"/>
    <w:rsid w:val="001F64FE"/>
    <w:rsid w:val="00256B40"/>
    <w:rsid w:val="00411CD6"/>
    <w:rsid w:val="00414ED8"/>
    <w:rsid w:val="006E101B"/>
    <w:rsid w:val="006E203B"/>
    <w:rsid w:val="007B1631"/>
    <w:rsid w:val="008C7DBB"/>
    <w:rsid w:val="00A345AA"/>
    <w:rsid w:val="00B1763A"/>
    <w:rsid w:val="00B77960"/>
    <w:rsid w:val="00B90249"/>
    <w:rsid w:val="00C35768"/>
    <w:rsid w:val="00D93BB5"/>
    <w:rsid w:val="00E30877"/>
    <w:rsid w:val="00E6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4FE"/>
  </w:style>
  <w:style w:type="paragraph" w:styleId="a5">
    <w:name w:val="footer"/>
    <w:basedOn w:val="a"/>
    <w:link w:val="a6"/>
    <w:uiPriority w:val="99"/>
    <w:semiHidden/>
    <w:unhideWhenUsed/>
    <w:rsid w:val="001F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4FE"/>
  </w:style>
  <w:style w:type="paragraph" w:styleId="a7">
    <w:name w:val="Balloon Text"/>
    <w:basedOn w:val="a"/>
    <w:link w:val="a8"/>
    <w:uiPriority w:val="99"/>
    <w:semiHidden/>
    <w:unhideWhenUsed/>
    <w:rsid w:val="001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FE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F64F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1F64FE"/>
    <w:rPr>
      <w:rFonts w:eastAsiaTheme="minorEastAsia"/>
    </w:rPr>
  </w:style>
  <w:style w:type="table" w:styleId="ab">
    <w:name w:val="Table Grid"/>
    <w:basedOn w:val="a1"/>
    <w:uiPriority w:val="59"/>
    <w:rsid w:val="00E66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17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C570961C2946B19FB5DF3A887A0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4FB68-09C9-4D8E-8ED3-E1BD74605B7C}"/>
      </w:docPartPr>
      <w:docPartBody>
        <w:p w:rsidR="00FF0DAD" w:rsidRDefault="00FF0DAD" w:rsidP="00FF0DAD">
          <w:pPr>
            <w:pStyle w:val="ABC570961C2946B19FB5DF3A887A0A6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09001047A0B04A3580BFB6E2D6EFB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B7B46-1E35-4115-89C2-B19B41EA3507}"/>
      </w:docPartPr>
      <w:docPartBody>
        <w:p w:rsidR="00FF0DAD" w:rsidRDefault="00FF0DAD" w:rsidP="00FF0DAD">
          <w:pPr>
            <w:pStyle w:val="09001047A0B04A3580BFB6E2D6EFBD3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0DAD"/>
    <w:rsid w:val="009072CF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C570961C2946B19FB5DF3A887A0A62">
    <w:name w:val="ABC570961C2946B19FB5DF3A887A0A62"/>
    <w:rsid w:val="00FF0DAD"/>
  </w:style>
  <w:style w:type="paragraph" w:customStyle="1" w:styleId="09001047A0B04A3580BFB6E2D6EFBD3B">
    <w:name w:val="09001047A0B04A3580BFB6E2D6EFBD3B"/>
    <w:rsid w:val="00FF0D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Красноярского края «Молодые профессионалы» (WorldSkills Russia)</vt:lpstr>
    </vt:vector>
  </TitlesOfParts>
  <Company/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Красноярского края «Молодые профессионалы» (WorldSkills Russia)</dc:title>
  <dc:creator>kurs</dc:creator>
  <cp:lastModifiedBy>kurs</cp:lastModifiedBy>
  <cp:revision>4</cp:revision>
  <dcterms:created xsi:type="dcterms:W3CDTF">2017-11-23T02:33:00Z</dcterms:created>
  <dcterms:modified xsi:type="dcterms:W3CDTF">2017-11-23T06:14:00Z</dcterms:modified>
</cp:coreProperties>
</file>